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D42" w:rsidRPr="00687C66" w:rsidRDefault="00687C66" w:rsidP="00687C66">
      <w:pPr>
        <w:spacing w:line="360" w:lineRule="auto"/>
        <w:jc w:val="center"/>
        <w:rPr>
          <w:b/>
          <w:sz w:val="24"/>
        </w:rPr>
      </w:pPr>
      <w:r w:rsidRPr="00687C66">
        <w:rPr>
          <w:rFonts w:hint="eastAsia"/>
          <w:b/>
          <w:sz w:val="24"/>
        </w:rPr>
        <w:t>권리주주확정</w:t>
      </w:r>
      <w:r w:rsidR="003D37BD" w:rsidRPr="00687C66">
        <w:rPr>
          <w:rFonts w:hint="eastAsia"/>
          <w:b/>
          <w:sz w:val="24"/>
        </w:rPr>
        <w:t xml:space="preserve"> 기준일 공고</w:t>
      </w:r>
    </w:p>
    <w:p w:rsidR="003D37BD" w:rsidRDefault="003D37BD" w:rsidP="00687C66">
      <w:pPr>
        <w:spacing w:line="360" w:lineRule="auto"/>
        <w:jc w:val="center"/>
      </w:pPr>
      <w:bookmarkStart w:id="0" w:name="_GoBack"/>
      <w:bookmarkEnd w:id="0"/>
    </w:p>
    <w:p w:rsidR="003D37BD" w:rsidRDefault="00687C66" w:rsidP="00687C66">
      <w:pPr>
        <w:spacing w:line="360" w:lineRule="auto"/>
        <w:ind w:firstLine="800"/>
        <w:jc w:val="left"/>
      </w:pPr>
      <w:r>
        <w:rPr>
          <w:rFonts w:hint="eastAsia"/>
        </w:rPr>
        <w:t>당</w:t>
      </w:r>
      <w:r w:rsidR="003D37BD">
        <w:rPr>
          <w:rFonts w:hint="eastAsia"/>
        </w:rPr>
        <w:t xml:space="preserve">사는 </w:t>
      </w:r>
      <w:r w:rsidR="003D37BD">
        <w:t>상법 제354조 및 정관 제17조에 의거하여 202</w:t>
      </w:r>
      <w:r w:rsidR="003D37BD">
        <w:t>2</w:t>
      </w:r>
      <w:r w:rsidR="003D37BD">
        <w:t xml:space="preserve">년 </w:t>
      </w:r>
      <w:r w:rsidR="003D37BD">
        <w:t>5</w:t>
      </w:r>
      <w:r w:rsidR="003D37BD">
        <w:t xml:space="preserve">월 </w:t>
      </w:r>
      <w:r w:rsidR="003D37BD">
        <w:t>10</w:t>
      </w:r>
      <w:r w:rsidR="003D37BD">
        <w:t xml:space="preserve">일 현재 주주명부에 기재되어 있는 주주에게 </w:t>
      </w:r>
      <w:r>
        <w:rPr>
          <w:rFonts w:hint="eastAsia"/>
        </w:rPr>
        <w:t>당</w:t>
      </w:r>
      <w:r w:rsidR="003D37BD">
        <w:t xml:space="preserve">사와 </w:t>
      </w:r>
      <w:r w:rsidR="003D37BD">
        <w:t>㈜</w:t>
      </w:r>
      <w:r w:rsidR="003D37BD">
        <w:rPr>
          <w:rFonts w:hint="eastAsia"/>
        </w:rPr>
        <w:t>휴베나</w:t>
      </w:r>
      <w:r w:rsidR="003D37BD">
        <w:t xml:space="preserve">와의 </w:t>
      </w:r>
      <w:r>
        <w:rPr>
          <w:rFonts w:hint="eastAsia"/>
        </w:rPr>
        <w:t>소규모</w:t>
      </w:r>
      <w:r w:rsidR="003D37BD">
        <w:t>합병에 대한 반대의사표시를 할 수 있는 권리를 부여하기 위하여 이를 공고합니다</w:t>
      </w:r>
      <w:r w:rsidR="003D37BD">
        <w:rPr>
          <w:rFonts w:hint="eastAsia"/>
        </w:rPr>
        <w:t>.</w:t>
      </w:r>
    </w:p>
    <w:p w:rsidR="00687C66" w:rsidRDefault="00687C66" w:rsidP="00687C66">
      <w:pPr>
        <w:spacing w:line="360" w:lineRule="auto"/>
        <w:jc w:val="center"/>
      </w:pPr>
    </w:p>
    <w:p w:rsidR="00687C66" w:rsidRDefault="00687C66" w:rsidP="00687C66"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t xml:space="preserve">권리주주확정 기준일 </w:t>
      </w:r>
      <w:r>
        <w:t>: 2022</w:t>
      </w:r>
      <w:r>
        <w:rPr>
          <w:rFonts w:hint="eastAsia"/>
        </w:rPr>
        <w:t xml:space="preserve">년 </w:t>
      </w:r>
      <w:r>
        <w:t>5</w:t>
      </w:r>
      <w:r>
        <w:rPr>
          <w:rFonts w:hint="eastAsia"/>
        </w:rPr>
        <w:t xml:space="preserve">월 </w:t>
      </w:r>
      <w:r>
        <w:t>10</w:t>
      </w:r>
      <w:r>
        <w:rPr>
          <w:rFonts w:hint="eastAsia"/>
        </w:rPr>
        <w:t>일</w:t>
      </w:r>
    </w:p>
    <w:p w:rsidR="003D37BD" w:rsidRDefault="003D37BD" w:rsidP="00687C66">
      <w:pPr>
        <w:spacing w:line="360" w:lineRule="auto"/>
        <w:jc w:val="center"/>
      </w:pPr>
    </w:p>
    <w:p w:rsidR="00687C66" w:rsidRDefault="00687C66" w:rsidP="00687C66">
      <w:pPr>
        <w:spacing w:line="360" w:lineRule="auto"/>
        <w:jc w:val="center"/>
        <w:rPr>
          <w:rFonts w:hint="eastAsia"/>
        </w:rPr>
      </w:pPr>
    </w:p>
    <w:p w:rsidR="003D37BD" w:rsidRDefault="003D37BD" w:rsidP="00687C66">
      <w:pPr>
        <w:spacing w:line="360" w:lineRule="auto"/>
        <w:jc w:val="center"/>
      </w:pPr>
      <w:r>
        <w:t>2022</w:t>
      </w:r>
      <w:r>
        <w:rPr>
          <w:rFonts w:hint="eastAsia"/>
        </w:rPr>
        <w:t xml:space="preserve">년 </w:t>
      </w:r>
      <w:r>
        <w:t>4</w:t>
      </w:r>
      <w:r>
        <w:rPr>
          <w:rFonts w:hint="eastAsia"/>
        </w:rPr>
        <w:t xml:space="preserve">월 </w:t>
      </w:r>
      <w:r>
        <w:t>25</w:t>
      </w:r>
      <w:r>
        <w:rPr>
          <w:rFonts w:hint="eastAsia"/>
        </w:rPr>
        <w:t>일</w:t>
      </w:r>
    </w:p>
    <w:p w:rsidR="003D37BD" w:rsidRDefault="003D37BD" w:rsidP="00687C66">
      <w:pPr>
        <w:spacing w:line="360" w:lineRule="auto"/>
        <w:jc w:val="center"/>
      </w:pPr>
    </w:p>
    <w:p w:rsidR="003D37BD" w:rsidRDefault="003D37BD" w:rsidP="00687C66">
      <w:pPr>
        <w:spacing w:line="360" w:lineRule="auto"/>
        <w:jc w:val="center"/>
      </w:pPr>
      <w:r>
        <w:rPr>
          <w:rFonts w:hint="eastAsia"/>
        </w:rPr>
        <w:t xml:space="preserve">인천광역시 서구 원적로 </w:t>
      </w:r>
      <w:r>
        <w:t>7</w:t>
      </w:r>
      <w:r>
        <w:rPr>
          <w:rFonts w:hint="eastAsia"/>
        </w:rPr>
        <w:t xml:space="preserve">번길 </w:t>
      </w:r>
      <w:r>
        <w:t>29</w:t>
      </w:r>
      <w:r w:rsidR="00687C66">
        <w:t>(</w:t>
      </w:r>
      <w:r w:rsidR="00687C66">
        <w:rPr>
          <w:rFonts w:hint="eastAsia"/>
        </w:rPr>
        <w:t>가좌동)</w:t>
      </w:r>
    </w:p>
    <w:p w:rsidR="003D37BD" w:rsidRDefault="003D37BD" w:rsidP="00687C66">
      <w:pPr>
        <w:spacing w:line="360" w:lineRule="auto"/>
        <w:jc w:val="center"/>
      </w:pPr>
      <w:r>
        <w:rPr>
          <w:rFonts w:hint="eastAsia"/>
        </w:rPr>
        <w:t>주식회사 휴엠앤씨</w:t>
      </w:r>
    </w:p>
    <w:p w:rsidR="003D37BD" w:rsidRDefault="003D37BD" w:rsidP="00687C66">
      <w:pPr>
        <w:spacing w:line="360" w:lineRule="auto"/>
        <w:jc w:val="center"/>
      </w:pPr>
      <w:r>
        <w:rPr>
          <w:rFonts w:hint="eastAsia"/>
        </w:rPr>
        <w:t>대표이사 김준철</w:t>
      </w:r>
    </w:p>
    <w:sectPr w:rsidR="003D37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BD"/>
    <w:rsid w:val="003D37BD"/>
    <w:rsid w:val="00687C66"/>
    <w:rsid w:val="00E3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BF871"/>
  <w15:chartTrackingRefBased/>
  <w15:docId w15:val="{07347D50-AA42-4619-B6DD-8933B760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D37BD"/>
  </w:style>
  <w:style w:type="character" w:customStyle="1" w:styleId="Char">
    <w:name w:val="날짜 Char"/>
    <w:basedOn w:val="a0"/>
    <w:link w:val="a3"/>
    <w:uiPriority w:val="99"/>
    <w:semiHidden/>
    <w:rsid w:val="003D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2022-04-22T02:01:00Z</dcterms:created>
  <dcterms:modified xsi:type="dcterms:W3CDTF">2022-04-22T02:22:00Z</dcterms:modified>
</cp:coreProperties>
</file>